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4D" w:rsidRPr="00B621CE" w:rsidRDefault="00881B4D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07727E" w:rsidRPr="009E4D77" w:rsidTr="00A4382D">
        <w:tc>
          <w:tcPr>
            <w:tcW w:w="4111" w:type="dxa"/>
            <w:gridSpan w:val="5"/>
          </w:tcPr>
          <w:p w:rsidR="0007727E" w:rsidRPr="00660D49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660D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АДМИНИСТРАЦИЯ</w:t>
            </w:r>
          </w:p>
          <w:p w:rsidR="0007727E" w:rsidRPr="00660D49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660D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МУНИЦИПАЛЬНОГО</w:t>
            </w:r>
          </w:p>
          <w:p w:rsidR="0007727E" w:rsidRPr="00660D49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660D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ОБРАЗОВАНИЯ</w:t>
            </w:r>
          </w:p>
          <w:p w:rsidR="0007727E" w:rsidRPr="00660D49" w:rsidRDefault="00B05CF4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660D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ШЕСТАКОВСКИЙ</w:t>
            </w:r>
            <w:r w:rsidR="0007727E" w:rsidRPr="00660D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СЕЛЬСОВЕТ</w:t>
            </w:r>
          </w:p>
          <w:p w:rsidR="0007727E" w:rsidRPr="00660D49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660D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ТАШЛИНСКОГО РАЙОНА</w:t>
            </w:r>
            <w:r w:rsidRPr="00660D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br/>
              <w:t xml:space="preserve">   ОРЕНБУРГСКОЙ ОБЛАСТИ</w:t>
            </w:r>
          </w:p>
          <w:p w:rsidR="0007727E" w:rsidRPr="00660D49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  <w:p w:rsidR="0007727E" w:rsidRPr="00660D49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660D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П О С Т А Н О В Л Е Н И Е</w:t>
            </w:r>
          </w:p>
          <w:p w:rsidR="0007727E" w:rsidRPr="009E4D77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07727E" w:rsidRPr="009E4D77" w:rsidTr="00A4382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9E4D77" w:rsidRDefault="00660D49" w:rsidP="0080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8B0F0D" w:rsidRPr="009E4D7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05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  <w:hideMark/>
          </w:tcPr>
          <w:p w:rsidR="0007727E" w:rsidRPr="009E4D77" w:rsidRDefault="0007727E" w:rsidP="00B621CE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4D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9E4D77" w:rsidRDefault="00660D49" w:rsidP="00B621CE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69</w:t>
            </w:r>
            <w:r w:rsidR="00B05CF4" w:rsidRPr="009E4D7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-п</w:t>
            </w:r>
          </w:p>
        </w:tc>
      </w:tr>
      <w:tr w:rsidR="0007727E" w:rsidRPr="009E4D77" w:rsidTr="00A4382D">
        <w:tc>
          <w:tcPr>
            <w:tcW w:w="4111" w:type="dxa"/>
            <w:gridSpan w:val="5"/>
          </w:tcPr>
          <w:p w:rsidR="0007727E" w:rsidRPr="009E4D77" w:rsidRDefault="0007727E" w:rsidP="00B05CF4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</w:tr>
      <w:tr w:rsidR="009E4D77" w:rsidRPr="009E4D77" w:rsidTr="00A4382D">
        <w:tc>
          <w:tcPr>
            <w:tcW w:w="4111" w:type="dxa"/>
            <w:gridSpan w:val="5"/>
          </w:tcPr>
          <w:p w:rsidR="009E4D77" w:rsidRPr="009E4D77" w:rsidRDefault="009E4D77" w:rsidP="00B05CF4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</w:tr>
    </w:tbl>
    <w:p w:rsidR="00881B4D" w:rsidRPr="009E4D77" w:rsidRDefault="00881B4D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7" w:rsidRDefault="009E4D77" w:rsidP="009E4D77">
      <w:pPr>
        <w:ind w:right="4536"/>
        <w:rPr>
          <w:rFonts w:ascii="Times New Roman" w:hAnsi="Times New Roman" w:cs="Times New Roman"/>
          <w:sz w:val="28"/>
          <w:szCs w:val="28"/>
        </w:rPr>
      </w:pPr>
    </w:p>
    <w:p w:rsidR="009E4D77" w:rsidRDefault="009E4D77" w:rsidP="009E4D77">
      <w:pPr>
        <w:ind w:right="4536"/>
        <w:rPr>
          <w:rFonts w:ascii="Times New Roman" w:hAnsi="Times New Roman" w:cs="Times New Roman"/>
          <w:sz w:val="28"/>
          <w:szCs w:val="28"/>
        </w:rPr>
      </w:pPr>
    </w:p>
    <w:p w:rsidR="009E4D77" w:rsidRPr="009E4D77" w:rsidRDefault="009E4D77" w:rsidP="009E4D77">
      <w:pPr>
        <w:ind w:righ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4D77">
        <w:rPr>
          <w:rFonts w:ascii="Times New Roman" w:hAnsi="Times New Roman" w:cs="Times New Roman"/>
          <w:sz w:val="28"/>
          <w:szCs w:val="28"/>
        </w:rPr>
        <w:t xml:space="preserve">б утверждении перечня налоговых 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9E4D77">
        <w:rPr>
          <w:rFonts w:ascii="Times New Roman" w:hAnsi="Times New Roman" w:cs="Times New Roman"/>
          <w:sz w:val="28"/>
          <w:szCs w:val="28"/>
        </w:rPr>
        <w:t xml:space="preserve"> сельсовет Ташлинского рай</w:t>
      </w:r>
      <w:r w:rsidR="00660D49">
        <w:rPr>
          <w:rFonts w:ascii="Times New Roman" w:hAnsi="Times New Roman" w:cs="Times New Roman"/>
          <w:sz w:val="28"/>
          <w:szCs w:val="28"/>
        </w:rPr>
        <w:t xml:space="preserve">она Оренбургской области на 2023 год и плановый период 2024 и 2025 </w:t>
      </w:r>
      <w:r w:rsidRPr="009E4D77">
        <w:rPr>
          <w:rFonts w:ascii="Times New Roman" w:hAnsi="Times New Roman" w:cs="Times New Roman"/>
          <w:sz w:val="28"/>
          <w:szCs w:val="28"/>
        </w:rPr>
        <w:t>годов</w:t>
      </w:r>
    </w:p>
    <w:p w:rsidR="009E4D77" w:rsidRPr="009E4D77" w:rsidRDefault="009E4D77" w:rsidP="009E4D77">
      <w:pPr>
        <w:tabs>
          <w:tab w:val="left" w:pos="661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 Постановлением Правительства Российской Федерации от 22.06.2019 № 796 </w:t>
      </w:r>
      <w:r w:rsidRPr="009E4D77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требованиях к оценке налоговых расходов субъектов Российской Федерации и муниципальных образований», руководствуясь Уставом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Шестаковский </w:t>
      </w:r>
      <w:r w:rsidRPr="009E4D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области:</w:t>
      </w:r>
    </w:p>
    <w:p w:rsidR="009E4D77" w:rsidRPr="009E4D77" w:rsidRDefault="009E4D77" w:rsidP="009E4D77">
      <w:pPr>
        <w:tabs>
          <w:tab w:val="left" w:pos="66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7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E4D77">
        <w:rPr>
          <w:rFonts w:ascii="Times New Roman" w:hAnsi="Times New Roman" w:cs="Times New Roman"/>
          <w:sz w:val="28"/>
          <w:szCs w:val="28"/>
        </w:rPr>
        <w:t xml:space="preserve">Утвердить перечень налоговых расходов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Шестаковский</w:t>
      </w:r>
      <w:r w:rsidRPr="009E4D7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202</w:t>
      </w:r>
      <w:r w:rsidR="00805D5C">
        <w:rPr>
          <w:rFonts w:ascii="Times New Roman" w:hAnsi="Times New Roman" w:cs="Times New Roman"/>
          <w:sz w:val="28"/>
          <w:szCs w:val="28"/>
        </w:rPr>
        <w:t xml:space="preserve">3 </w:t>
      </w:r>
      <w:r w:rsidRPr="009E4D77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805D5C">
        <w:rPr>
          <w:rFonts w:ascii="Times New Roman" w:hAnsi="Times New Roman" w:cs="Times New Roman"/>
          <w:sz w:val="28"/>
          <w:szCs w:val="28"/>
        </w:rPr>
        <w:t>4</w:t>
      </w:r>
      <w:r w:rsidRPr="009E4D77">
        <w:rPr>
          <w:rFonts w:ascii="Times New Roman" w:hAnsi="Times New Roman" w:cs="Times New Roman"/>
          <w:sz w:val="28"/>
          <w:szCs w:val="28"/>
        </w:rPr>
        <w:t xml:space="preserve"> и 202</w:t>
      </w:r>
      <w:r w:rsidR="00805D5C">
        <w:rPr>
          <w:rFonts w:ascii="Times New Roman" w:hAnsi="Times New Roman" w:cs="Times New Roman"/>
          <w:sz w:val="28"/>
          <w:szCs w:val="28"/>
        </w:rPr>
        <w:t>5</w:t>
      </w:r>
      <w:r w:rsidRPr="009E4D77">
        <w:rPr>
          <w:rFonts w:ascii="Times New Roman" w:hAnsi="Times New Roman" w:cs="Times New Roman"/>
          <w:sz w:val="28"/>
          <w:szCs w:val="28"/>
        </w:rPr>
        <w:t xml:space="preserve"> годов, согласно Приложению.</w:t>
      </w:r>
    </w:p>
    <w:p w:rsidR="009E4D77" w:rsidRDefault="009E4D77" w:rsidP="009E4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7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660D49" w:rsidRPr="009E4D77" w:rsidRDefault="00660D49" w:rsidP="009E4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от 30.12.2021 №107-п считать утратившим силу.</w:t>
      </w:r>
    </w:p>
    <w:p w:rsidR="009E4D77" w:rsidRPr="009E4D77" w:rsidRDefault="00660D49" w:rsidP="009E4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4D77" w:rsidRPr="009E4D7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обнародования. </w:t>
      </w:r>
    </w:p>
    <w:p w:rsidR="009E4D77" w:rsidRDefault="009E4D77" w:rsidP="009E4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4D77" w:rsidRPr="009E4D77" w:rsidRDefault="009E4D77" w:rsidP="009E4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4D7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Р.И. Халитова.</w:t>
      </w:r>
      <w:r w:rsidRPr="009E4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D77" w:rsidRDefault="009E4D77" w:rsidP="009E4D77">
      <w:pPr>
        <w:rPr>
          <w:sz w:val="28"/>
          <w:szCs w:val="28"/>
        </w:rPr>
        <w:sectPr w:rsidR="009E4D77" w:rsidSect="00660D49">
          <w:pgSz w:w="11906" w:h="16838"/>
          <w:pgMar w:top="567" w:right="851" w:bottom="284" w:left="1701" w:header="709" w:footer="709" w:gutter="0"/>
          <w:cols w:space="720"/>
        </w:sectPr>
      </w:pPr>
    </w:p>
    <w:p w:rsidR="009E4D77" w:rsidRDefault="009E4D77" w:rsidP="009E4D77">
      <w:pPr>
        <w:tabs>
          <w:tab w:val="left" w:pos="6615"/>
        </w:tabs>
        <w:rPr>
          <w:sz w:val="28"/>
          <w:szCs w:val="28"/>
        </w:rPr>
      </w:pPr>
    </w:p>
    <w:tbl>
      <w:tblPr>
        <w:tblW w:w="15315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8"/>
        <w:gridCol w:w="1275"/>
        <w:gridCol w:w="917"/>
        <w:gridCol w:w="76"/>
        <w:gridCol w:w="1134"/>
        <w:gridCol w:w="531"/>
        <w:gridCol w:w="1029"/>
        <w:gridCol w:w="141"/>
        <w:gridCol w:w="1458"/>
        <w:gridCol w:w="385"/>
        <w:gridCol w:w="1422"/>
        <w:gridCol w:w="1224"/>
        <w:gridCol w:w="335"/>
        <w:gridCol w:w="850"/>
        <w:gridCol w:w="12"/>
        <w:gridCol w:w="80"/>
        <w:gridCol w:w="759"/>
        <w:gridCol w:w="1417"/>
        <w:gridCol w:w="1702"/>
      </w:tblGrid>
      <w:tr w:rsidR="009E4D77" w:rsidRPr="009E4D77" w:rsidTr="009E4D77">
        <w:trPr>
          <w:trHeight w:val="293"/>
        </w:trPr>
        <w:tc>
          <w:tcPr>
            <w:tcW w:w="2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D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</w:p>
        </w:tc>
      </w:tr>
      <w:tr w:rsidR="009E4D77" w:rsidRPr="009E4D77" w:rsidTr="009E4D77">
        <w:trPr>
          <w:trHeight w:val="293"/>
        </w:trPr>
        <w:tc>
          <w:tcPr>
            <w:tcW w:w="15315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4D77" w:rsidRPr="009E4D77" w:rsidRDefault="009E4D77" w:rsidP="00805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4D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Перечень налоговых расходов муниципального образования Шестаковский сельсовет Ташлинского района Оренбургской области на 202</w:t>
            </w:r>
            <w:r w:rsidR="00805D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9E4D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 и на плановый период 202</w:t>
            </w:r>
            <w:r w:rsidR="00805D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9E4D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202</w:t>
            </w:r>
            <w:r w:rsidR="00805D5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9E4D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годов</w:t>
            </w:r>
          </w:p>
        </w:tc>
      </w:tr>
      <w:tr w:rsidR="009E4D77" w:rsidRPr="009E4D77" w:rsidTr="009E4D77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               п/п</w:t>
            </w:r>
          </w:p>
        </w:tc>
        <w:tc>
          <w:tcPr>
            <w:tcW w:w="99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Нормативные характеристики налогового расхода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Целевые характеристики налогового расхода</w:t>
            </w:r>
          </w:p>
        </w:tc>
      </w:tr>
      <w:tr w:rsidR="009E4D77" w:rsidRPr="009E4D77" w:rsidTr="009E4D77">
        <w:trPr>
          <w:trHeight w:val="562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Наименования налогов,                             по которым предусматриваются налоговые льготы, освобождение и иные преференции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 категория налоговых расходов</w:t>
            </w:r>
          </w:p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Цели предоставления налоговых льгот, освобождений и иных преференций для плательщиков налогов</w:t>
            </w:r>
          </w:p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Наименования  программ МО, наименования нормативных правовых актов, определяющих цели  поселения, не относящиеся к программам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Наименования структурных элементов  программ МО,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E4D77" w:rsidRPr="009E4D77" w:rsidTr="009E4D77">
        <w:trPr>
          <w:trHeight w:val="66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9E4D77" w:rsidRPr="009E4D77" w:rsidTr="009E4D77">
        <w:trPr>
          <w:trHeight w:val="1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9E4D77" w:rsidRPr="009E4D77" w:rsidTr="007E4D6E">
        <w:trPr>
          <w:trHeight w:val="11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7E4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Решение Совета депутатов №6/32-рс от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</w:t>
            </w: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внесение изменений 21/81</w:t>
            </w: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-рс от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20.10.2022</w:t>
            </w: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юридические лица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деятельность  в сфере образования, культуры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бюджетные учреждения образования и культуры, здравоохранения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D77" w:rsidRPr="009E4D77" w:rsidRDefault="008E74AF" w:rsidP="008E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29.06.2021</w:t>
            </w:r>
            <w:r w:rsidR="009E4D77"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;</w:t>
            </w: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01.01.2022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9E4D77" w:rsidRPr="009E4D77" w:rsidRDefault="007E4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установлено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техническая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E4D77" w:rsidRPr="009E4D77" w:rsidRDefault="007E4D6E" w:rsidP="007E4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Устойчивое развитие муниципального образования Шестаковский сельсовет на 2019-2024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Устойчивое развитие муниципального образования Шестаковский сельсовет на 2019-2024 год от 13.11.2019 г №82-п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условий для обеспечения населения объектами социального значения</w:t>
            </w:r>
          </w:p>
        </w:tc>
      </w:tr>
      <w:tr w:rsidR="009E4D77" w:rsidRPr="009E4D77" w:rsidTr="009E4D77">
        <w:trPr>
          <w:trHeight w:val="3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7E4D6E" w:rsidP="007E4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Решение Совета депутатов №6/32-рс от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</w:t>
            </w: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внесение изменений 21/81</w:t>
            </w: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-рс от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20.10.2022</w:t>
            </w:r>
            <w:r w:rsidRPr="007E4D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физические лица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регистрация в УМВД России по Оренбургской области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народная дружина по охране общественного порядка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4D77" w:rsidRPr="009E4D77" w:rsidRDefault="008E7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29.06.2021</w:t>
            </w: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01.01.2022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 установлено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поддержка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Устойчивое развитие муниципального образования Шестаковский сельсовет на 2019-2024 год от 13.11.2019 г №82-п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4D77" w:rsidRPr="009E4D77" w:rsidRDefault="009E4D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E4D7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охраны общественного порядка</w:t>
            </w:r>
          </w:p>
        </w:tc>
      </w:tr>
    </w:tbl>
    <w:p w:rsidR="009E4D77" w:rsidRDefault="009E4D77" w:rsidP="009E4D77">
      <w:pPr>
        <w:ind w:left="142" w:firstLine="567"/>
        <w:rPr>
          <w:sz w:val="24"/>
          <w:szCs w:val="24"/>
          <w:lang w:eastAsia="ar-SA"/>
        </w:rPr>
      </w:pPr>
    </w:p>
    <w:p w:rsidR="00A3301D" w:rsidRPr="00B621CE" w:rsidRDefault="00A3301D" w:rsidP="009E4D77">
      <w:pPr>
        <w:pStyle w:val="a5"/>
        <w:spacing w:after="0"/>
      </w:pPr>
    </w:p>
    <w:sectPr w:rsidR="00A3301D" w:rsidRPr="00B621CE" w:rsidSect="009E4D77">
      <w:pgSz w:w="16838" w:h="11906" w:orient="landscape" w:code="9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1E" w:rsidRDefault="0076281E" w:rsidP="008B0951">
      <w:pPr>
        <w:spacing w:after="0" w:line="240" w:lineRule="auto"/>
      </w:pPr>
      <w:r>
        <w:separator/>
      </w:r>
    </w:p>
  </w:endnote>
  <w:endnote w:type="continuationSeparator" w:id="1">
    <w:p w:rsidR="0076281E" w:rsidRDefault="0076281E" w:rsidP="008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1E" w:rsidRDefault="0076281E" w:rsidP="008B0951">
      <w:pPr>
        <w:spacing w:after="0" w:line="240" w:lineRule="auto"/>
      </w:pPr>
      <w:r>
        <w:separator/>
      </w:r>
    </w:p>
  </w:footnote>
  <w:footnote w:type="continuationSeparator" w:id="1">
    <w:p w:rsidR="0076281E" w:rsidRDefault="0076281E" w:rsidP="008B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F8E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1E1B46"/>
    <w:multiLevelType w:val="multilevel"/>
    <w:tmpl w:val="1EF030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FC4"/>
    <w:rsid w:val="000149A0"/>
    <w:rsid w:val="00020729"/>
    <w:rsid w:val="00046C01"/>
    <w:rsid w:val="00060939"/>
    <w:rsid w:val="00076DFE"/>
    <w:rsid w:val="0007727E"/>
    <w:rsid w:val="00077CCA"/>
    <w:rsid w:val="000A29B2"/>
    <w:rsid w:val="000B26D4"/>
    <w:rsid w:val="000C0B40"/>
    <w:rsid w:val="000F36DC"/>
    <w:rsid w:val="0010024C"/>
    <w:rsid w:val="00124D1C"/>
    <w:rsid w:val="00157BD9"/>
    <w:rsid w:val="00191CCB"/>
    <w:rsid w:val="001B3E97"/>
    <w:rsid w:val="0020730E"/>
    <w:rsid w:val="002175FE"/>
    <w:rsid w:val="00232D74"/>
    <w:rsid w:val="00241493"/>
    <w:rsid w:val="00243D8C"/>
    <w:rsid w:val="002B3B5D"/>
    <w:rsid w:val="002D458C"/>
    <w:rsid w:val="002E2F6E"/>
    <w:rsid w:val="002E54DA"/>
    <w:rsid w:val="003161C9"/>
    <w:rsid w:val="003473AF"/>
    <w:rsid w:val="00361083"/>
    <w:rsid w:val="003652EC"/>
    <w:rsid w:val="00377CE6"/>
    <w:rsid w:val="003A1F92"/>
    <w:rsid w:val="003C5B47"/>
    <w:rsid w:val="00400A2B"/>
    <w:rsid w:val="004112E1"/>
    <w:rsid w:val="00424DD9"/>
    <w:rsid w:val="00426C2A"/>
    <w:rsid w:val="00460523"/>
    <w:rsid w:val="004D6AD2"/>
    <w:rsid w:val="00582C42"/>
    <w:rsid w:val="0059215C"/>
    <w:rsid w:val="005A089F"/>
    <w:rsid w:val="005A2B47"/>
    <w:rsid w:val="005A4FC4"/>
    <w:rsid w:val="005C342F"/>
    <w:rsid w:val="005C7799"/>
    <w:rsid w:val="005D663C"/>
    <w:rsid w:val="00606925"/>
    <w:rsid w:val="00660D49"/>
    <w:rsid w:val="00670509"/>
    <w:rsid w:val="006B7D37"/>
    <w:rsid w:val="006E38B2"/>
    <w:rsid w:val="006F1234"/>
    <w:rsid w:val="006F46F8"/>
    <w:rsid w:val="00721F76"/>
    <w:rsid w:val="0076281E"/>
    <w:rsid w:val="007745D7"/>
    <w:rsid w:val="007C2AE0"/>
    <w:rsid w:val="007D6962"/>
    <w:rsid w:val="007E4D6E"/>
    <w:rsid w:val="007E6584"/>
    <w:rsid w:val="00805D5C"/>
    <w:rsid w:val="008147C5"/>
    <w:rsid w:val="00822858"/>
    <w:rsid w:val="00881B4D"/>
    <w:rsid w:val="00881D78"/>
    <w:rsid w:val="00885DD8"/>
    <w:rsid w:val="00886A4F"/>
    <w:rsid w:val="008B0951"/>
    <w:rsid w:val="008B0F0D"/>
    <w:rsid w:val="008C485C"/>
    <w:rsid w:val="008E74AF"/>
    <w:rsid w:val="008F612A"/>
    <w:rsid w:val="009006DA"/>
    <w:rsid w:val="00927B63"/>
    <w:rsid w:val="00971035"/>
    <w:rsid w:val="009B00CD"/>
    <w:rsid w:val="009B66ED"/>
    <w:rsid w:val="009C4897"/>
    <w:rsid w:val="009E4D77"/>
    <w:rsid w:val="00A17E09"/>
    <w:rsid w:val="00A24C86"/>
    <w:rsid w:val="00A3301D"/>
    <w:rsid w:val="00A4382D"/>
    <w:rsid w:val="00A4579E"/>
    <w:rsid w:val="00A45A04"/>
    <w:rsid w:val="00A537E1"/>
    <w:rsid w:val="00A73E35"/>
    <w:rsid w:val="00AD2E29"/>
    <w:rsid w:val="00B05CF4"/>
    <w:rsid w:val="00B508F4"/>
    <w:rsid w:val="00B5242F"/>
    <w:rsid w:val="00B621CE"/>
    <w:rsid w:val="00B7052B"/>
    <w:rsid w:val="00BC6712"/>
    <w:rsid w:val="00C041EB"/>
    <w:rsid w:val="00C24C0F"/>
    <w:rsid w:val="00C73DD9"/>
    <w:rsid w:val="00C920B3"/>
    <w:rsid w:val="00C92DAA"/>
    <w:rsid w:val="00CA2A5C"/>
    <w:rsid w:val="00CB3BD0"/>
    <w:rsid w:val="00CC0DCD"/>
    <w:rsid w:val="00CC3B98"/>
    <w:rsid w:val="00CD50AE"/>
    <w:rsid w:val="00CE31E2"/>
    <w:rsid w:val="00CF6FE8"/>
    <w:rsid w:val="00D16B57"/>
    <w:rsid w:val="00D266E3"/>
    <w:rsid w:val="00D346C5"/>
    <w:rsid w:val="00D37172"/>
    <w:rsid w:val="00D419A7"/>
    <w:rsid w:val="00D4400B"/>
    <w:rsid w:val="00D77978"/>
    <w:rsid w:val="00DA2AFA"/>
    <w:rsid w:val="00DA457E"/>
    <w:rsid w:val="00DC28F0"/>
    <w:rsid w:val="00DE7167"/>
    <w:rsid w:val="00E0712D"/>
    <w:rsid w:val="00E3644A"/>
    <w:rsid w:val="00EA79FB"/>
    <w:rsid w:val="00EE1C04"/>
    <w:rsid w:val="00F23027"/>
    <w:rsid w:val="00F70BB5"/>
    <w:rsid w:val="00FD7DF9"/>
    <w:rsid w:val="00FE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C"/>
  </w:style>
  <w:style w:type="paragraph" w:styleId="1">
    <w:name w:val="heading 1"/>
    <w:basedOn w:val="a"/>
    <w:link w:val="10"/>
    <w:uiPriority w:val="9"/>
    <w:qFormat/>
    <w:rsid w:val="005A4FC4"/>
    <w:pPr>
      <w:spacing w:before="272" w:after="136" w:line="240" w:lineRule="auto"/>
      <w:outlineLvl w:val="0"/>
    </w:pPr>
    <w:rPr>
      <w:rFonts w:ascii="Helvetica" w:eastAsia="Times New Roman" w:hAnsi="Helvetica" w:cs="Times New Roman"/>
      <w:kern w:val="36"/>
      <w:sz w:val="49"/>
      <w:szCs w:val="49"/>
    </w:rPr>
  </w:style>
  <w:style w:type="paragraph" w:styleId="2">
    <w:name w:val="heading 2"/>
    <w:basedOn w:val="a"/>
    <w:link w:val="20"/>
    <w:uiPriority w:val="9"/>
    <w:qFormat/>
    <w:rsid w:val="005A4FC4"/>
    <w:pPr>
      <w:spacing w:before="272" w:after="136" w:line="240" w:lineRule="auto"/>
      <w:outlineLvl w:val="1"/>
    </w:pPr>
    <w:rPr>
      <w:rFonts w:ascii="Helvetica" w:eastAsia="Times New Roman" w:hAnsi="Helvetica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4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4F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4FC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A4FC4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A4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4FC4"/>
    <w:rPr>
      <w:rFonts w:ascii="Helvetica" w:eastAsia="Times New Roman" w:hAnsi="Helvetica" w:cs="Times New Roman"/>
      <w:kern w:val="36"/>
      <w:sz w:val="49"/>
      <w:szCs w:val="49"/>
    </w:rPr>
  </w:style>
  <w:style w:type="character" w:customStyle="1" w:styleId="20">
    <w:name w:val="Заголовок 2 Знак"/>
    <w:basedOn w:val="a0"/>
    <w:link w:val="2"/>
    <w:uiPriority w:val="9"/>
    <w:rsid w:val="005A4FC4"/>
    <w:rPr>
      <w:rFonts w:ascii="Helvetica" w:eastAsia="Times New Roman" w:hAnsi="Helvetica" w:cs="Times New Roman"/>
      <w:sz w:val="41"/>
      <w:szCs w:val="41"/>
    </w:rPr>
  </w:style>
  <w:style w:type="character" w:styleId="a4">
    <w:name w:val="Strong"/>
    <w:basedOn w:val="a0"/>
    <w:uiPriority w:val="22"/>
    <w:qFormat/>
    <w:rsid w:val="005A4FC4"/>
    <w:rPr>
      <w:b/>
      <w:bCs/>
    </w:rPr>
  </w:style>
  <w:style w:type="paragraph" w:styleId="a5">
    <w:name w:val="Normal (Web)"/>
    <w:basedOn w:val="a"/>
    <w:uiPriority w:val="99"/>
    <w:unhideWhenUsed/>
    <w:rsid w:val="005A4FC4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basedOn w:val="a"/>
    <w:uiPriority w:val="99"/>
    <w:qFormat/>
    <w:rsid w:val="0007727E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0951"/>
  </w:style>
  <w:style w:type="paragraph" w:styleId="ab">
    <w:name w:val="footer"/>
    <w:basedOn w:val="a"/>
    <w:link w:val="ac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951"/>
  </w:style>
  <w:style w:type="character" w:customStyle="1" w:styleId="ad">
    <w:name w:val="Основной текст_"/>
    <w:basedOn w:val="a0"/>
    <w:link w:val="11"/>
    <w:rsid w:val="00157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57B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3301D"/>
  </w:style>
  <w:style w:type="paragraph" w:customStyle="1" w:styleId="s16">
    <w:name w:val="s_16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B66ED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9B66ED"/>
    <w:rPr>
      <w:b w:val="0"/>
      <w:bCs w:val="0"/>
      <w:i w:val="0"/>
      <w:iCs w:val="0"/>
      <w:smallCaps w:val="0"/>
      <w:strike w:val="0"/>
      <w:spacing w:val="-30"/>
    </w:rPr>
  </w:style>
  <w:style w:type="paragraph" w:customStyle="1" w:styleId="31">
    <w:name w:val="Основной текст3"/>
    <w:basedOn w:val="a"/>
    <w:rsid w:val="009B66ED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9B66ED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54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1216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59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17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81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759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364961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26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пу</cp:lastModifiedBy>
  <cp:revision>4</cp:revision>
  <cp:lastPrinted>2022-12-09T06:39:00Z</cp:lastPrinted>
  <dcterms:created xsi:type="dcterms:W3CDTF">2022-12-09T05:11:00Z</dcterms:created>
  <dcterms:modified xsi:type="dcterms:W3CDTF">2022-12-09T06:41:00Z</dcterms:modified>
</cp:coreProperties>
</file>